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4F" w:rsidRDefault="00F6454F" w:rsidP="00F6454F">
      <w:pPr>
        <w:pStyle w:val="NormaleWeb"/>
        <w:jc w:val="center"/>
      </w:pPr>
      <w:r>
        <w:rPr>
          <w:rStyle w:val="Enfasigrassetto"/>
          <w:i/>
          <w:iCs/>
        </w:rPr>
        <w:t>Iscrizioni scuola 2020/2021: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il nostro fascicolo per orientarsi</w:t>
      </w:r>
    </w:p>
    <w:p w:rsidR="00F6454F" w:rsidRDefault="00F6454F" w:rsidP="00F6454F">
      <w:pPr>
        <w:pStyle w:val="NormaleWeb"/>
      </w:pPr>
      <w:r>
        <w:t xml:space="preserve">Anche per quest’anno, con uno specifico </w:t>
      </w:r>
      <w:r>
        <w:rPr>
          <w:rStyle w:val="Enfasigrassetto"/>
        </w:rPr>
        <w:t>fascicolo informativo</w:t>
      </w:r>
      <w:r>
        <w:t xml:space="preserve"> e le </w:t>
      </w:r>
      <w:r>
        <w:rPr>
          <w:rStyle w:val="Enfasigrassetto"/>
        </w:rPr>
        <w:t>schede sintetiche</w:t>
      </w:r>
      <w:r>
        <w:t xml:space="preserve"> per i diversi ordini e gradi, la FLC CGIL è vicina al mondo della </w:t>
      </w:r>
      <w:r>
        <w:rPr>
          <w:rStyle w:val="Enfasigrassetto"/>
        </w:rPr>
        <w:t>scuola</w:t>
      </w:r>
      <w:r>
        <w:t xml:space="preserve"> nella delicata fase delle </w:t>
      </w:r>
      <w:r>
        <w:rPr>
          <w:rStyle w:val="Enfasigrassetto"/>
        </w:rPr>
        <w:t>iscrizioni</w:t>
      </w:r>
      <w:r>
        <w:t>.</w:t>
      </w:r>
    </w:p>
    <w:p w:rsidR="00F6454F" w:rsidRDefault="00F6454F" w:rsidP="00F6454F">
      <w:pPr>
        <w:pStyle w:val="NormaleWeb"/>
      </w:pPr>
      <w:r>
        <w:t xml:space="preserve">Dalle ore 9.00 del 27 dicembre 2019, le famiglie hanno potuto avviare la fase della </w:t>
      </w:r>
      <w:r>
        <w:rPr>
          <w:rStyle w:val="Enfasigrassetto"/>
        </w:rPr>
        <w:t>registrazione</w:t>
      </w:r>
      <w:r>
        <w:t xml:space="preserve"> al portale delle iscrizioni online </w:t>
      </w:r>
      <w:hyperlink r:id="rId4" w:history="1">
        <w:r>
          <w:rPr>
            <w:rStyle w:val="Collegamentoipertestuale"/>
          </w:rPr>
          <w:t>www.iscrizioni.istruzione.it</w:t>
        </w:r>
      </w:hyperlink>
      <w:r>
        <w:t xml:space="preserve">, mentre le domande di </w:t>
      </w:r>
      <w:r>
        <w:rPr>
          <w:rStyle w:val="Enfasigrassetto"/>
        </w:rPr>
        <w:t>iscrizione</w:t>
      </w:r>
      <w:r>
        <w:t xml:space="preserve"> si possono presentare dalle ore 8.00 del </w:t>
      </w:r>
      <w:r>
        <w:rPr>
          <w:rStyle w:val="Enfasigrassetto"/>
        </w:rPr>
        <w:t>7 gennaio 2020</w:t>
      </w:r>
      <w:r>
        <w:t xml:space="preserve"> alle ore 20.00 del </w:t>
      </w:r>
      <w:r>
        <w:rPr>
          <w:rStyle w:val="Enfasigrassetto"/>
        </w:rPr>
        <w:t>31 gennaio 2020</w:t>
      </w:r>
      <w:r>
        <w:t>.</w:t>
      </w:r>
    </w:p>
    <w:p w:rsidR="00F6454F" w:rsidRDefault="00F6454F" w:rsidP="00F6454F">
      <w:pPr>
        <w:pStyle w:val="NormaleWeb"/>
      </w:pPr>
      <w:hyperlink r:id="rId5" w:tgtFrame="_blank" w:history="1">
        <w:r>
          <w:rPr>
            <w:rStyle w:val="Collegamentoipertestuale"/>
          </w:rPr>
          <w:t>Per saperne di più</w:t>
        </w:r>
      </w:hyperlink>
      <w:r>
        <w:br/>
      </w:r>
      <w:hyperlink r:id="rId6" w:tgtFrame="_blank" w:history="1">
        <w:r>
          <w:rPr>
            <w:rStyle w:val="Collegamentoipertestuale"/>
          </w:rPr>
          <w:t>Scarica il fascicolo</w:t>
        </w:r>
      </w:hyperlink>
      <w:r>
        <w:br/>
        <w:t xml:space="preserve">Schede sintetiche: </w:t>
      </w:r>
      <w:hyperlink r:id="rId7" w:tgtFrame="_blank" w:history="1">
        <w:r>
          <w:rPr>
            <w:rStyle w:val="Collegamentoipertestuale"/>
          </w:rPr>
          <w:t>infanzia</w:t>
        </w:r>
      </w:hyperlink>
      <w:r>
        <w:t xml:space="preserve">, </w:t>
      </w:r>
      <w:hyperlink r:id="rId8" w:tgtFrame="_blank" w:history="1">
        <w:r>
          <w:rPr>
            <w:rStyle w:val="Collegamentoipertestuale"/>
          </w:rPr>
          <w:t>primaria</w:t>
        </w:r>
      </w:hyperlink>
      <w:r>
        <w:t xml:space="preserve">, secondaria </w:t>
      </w:r>
      <w:hyperlink r:id="rId9" w:tgtFrame="_blank" w:history="1">
        <w:r>
          <w:rPr>
            <w:rStyle w:val="Collegamentoipertestuale"/>
          </w:rPr>
          <w:t>I grado</w:t>
        </w:r>
      </w:hyperlink>
      <w:r>
        <w:t xml:space="preserve"> e </w:t>
      </w:r>
      <w:hyperlink r:id="rId10" w:tgtFrame="_blank" w:history="1">
        <w:r>
          <w:rPr>
            <w:rStyle w:val="Collegamentoipertestuale"/>
          </w:rPr>
          <w:t>II grado</w:t>
        </w:r>
      </w:hyperlink>
    </w:p>
    <w:p w:rsidR="00F6454F" w:rsidRDefault="00F6454F" w:rsidP="00F6454F">
      <w:pPr>
        <w:pStyle w:val="NormaleWeb"/>
      </w:pPr>
      <w:r>
        <w:t>Cordialmente</w:t>
      </w:r>
      <w:r>
        <w:br/>
        <w:t>FLC CGIL nazionale</w:t>
      </w:r>
    </w:p>
    <w:p w:rsidR="00F6454F" w:rsidRDefault="00F6454F" w:rsidP="00F6454F">
      <w:pPr>
        <w:pStyle w:val="NormaleWeb"/>
      </w:pPr>
      <w:r>
        <w:rPr>
          <w:rStyle w:val="Enfasigrassetto"/>
          <w:i/>
          <w:iCs/>
        </w:rPr>
        <w:t>In evidenza</w:t>
      </w:r>
    </w:p>
    <w:p w:rsidR="00F6454F" w:rsidRDefault="00F6454F" w:rsidP="00F6454F">
      <w:pPr>
        <w:pStyle w:val="NormaleWeb"/>
      </w:pPr>
      <w:hyperlink r:id="rId11" w:history="1">
        <w:r>
          <w:rPr>
            <w:rStyle w:val="Collegamentoipertestuale"/>
          </w:rPr>
          <w:t>Pensionamenti scuola: prorogato al 10 gennaio 2020 il termine per la presentazione delle domande di cessazione</w:t>
        </w:r>
      </w:hyperlink>
    </w:p>
    <w:p w:rsidR="00F6454F" w:rsidRDefault="00F6454F" w:rsidP="00F6454F">
      <w:pPr>
        <w:pStyle w:val="NormaleWeb"/>
      </w:pPr>
      <w:hyperlink r:id="rId12" w:history="1">
        <w:r>
          <w:rPr>
            <w:rStyle w:val="Collegamentoipertestuale"/>
          </w:rPr>
          <w:t xml:space="preserve">Decreto legge </w:t>
        </w:r>
        <w:proofErr w:type="spellStart"/>
        <w:r>
          <w:rPr>
            <w:rStyle w:val="Collegamentoipertestuale"/>
          </w:rPr>
          <w:t>milleproroghe</w:t>
        </w:r>
        <w:proofErr w:type="spellEnd"/>
        <w:r>
          <w:rPr>
            <w:rStyle w:val="Collegamentoipertestuale"/>
          </w:rPr>
          <w:t xml:space="preserve">: le novità per i settori della conoscenza </w:t>
        </w:r>
      </w:hyperlink>
    </w:p>
    <w:p w:rsidR="00F6454F" w:rsidRDefault="00F6454F" w:rsidP="00F6454F">
      <w:pPr>
        <w:pStyle w:val="NormaleWeb"/>
      </w:pPr>
      <w:hyperlink r:id="rId13" w:history="1">
        <w:r>
          <w:rPr>
            <w:rStyle w:val="Collegamentoipertestuale"/>
          </w:rPr>
          <w:t xml:space="preserve">Approvata definitivamente la legge di bilancio 2020. Le nostre schede di lettura </w:t>
        </w:r>
      </w:hyperlink>
    </w:p>
    <w:p w:rsidR="00F6454F" w:rsidRDefault="00F6454F" w:rsidP="00F6454F">
      <w:pPr>
        <w:pStyle w:val="NormaleWeb"/>
      </w:pPr>
      <w:hyperlink r:id="rId14" w:history="1">
        <w:r>
          <w:rPr>
            <w:rStyle w:val="Collegamentoipertestuale"/>
          </w:rPr>
          <w:t xml:space="preserve">Manovra di bilancio 2020: sintesi degli interventi sui settori della conoscenza </w:t>
        </w:r>
      </w:hyperlink>
    </w:p>
    <w:p w:rsidR="00F6454F" w:rsidRDefault="00F6454F" w:rsidP="00F6454F">
      <w:pPr>
        <w:pStyle w:val="NormaleWeb"/>
      </w:pPr>
      <w:r>
        <w:rPr>
          <w:rStyle w:val="Enfasicorsivo"/>
          <w:b/>
          <w:bCs/>
        </w:rPr>
        <w:t>Notizie scuola</w:t>
      </w:r>
    </w:p>
    <w:p w:rsidR="00F6454F" w:rsidRDefault="00F6454F" w:rsidP="00F6454F">
      <w:pPr>
        <w:pStyle w:val="NormaleWeb"/>
      </w:pPr>
      <w:hyperlink r:id="rId15" w:history="1">
        <w:r>
          <w:rPr>
            <w:rStyle w:val="Collegamentoipertestuale"/>
          </w:rPr>
          <w:t xml:space="preserve">Più che i ministri, era meglio raddoppiare i fondi per la ricerca </w:t>
        </w:r>
      </w:hyperlink>
    </w:p>
    <w:p w:rsidR="00F6454F" w:rsidRDefault="00F6454F" w:rsidP="00F6454F">
      <w:pPr>
        <w:pStyle w:val="NormaleWeb"/>
      </w:pPr>
      <w:hyperlink r:id="rId16" w:history="1">
        <w:r>
          <w:rPr>
            <w:rStyle w:val="Collegamentoipertestuale"/>
          </w:rPr>
          <w:t xml:space="preserve">“Istruzione e Ricerca”, si torna a due ministeri ma restano intatte le problematiche dei settori </w:t>
        </w:r>
      </w:hyperlink>
    </w:p>
    <w:p w:rsidR="00F6454F" w:rsidRDefault="00F6454F" w:rsidP="00F6454F">
      <w:pPr>
        <w:pStyle w:val="NormaleWeb"/>
      </w:pPr>
      <w:hyperlink r:id="rId17" w:history="1">
        <w:r>
          <w:rPr>
            <w:rStyle w:val="Collegamentoipertestuale"/>
          </w:rPr>
          <w:t xml:space="preserve">Dimissioni </w:t>
        </w:r>
        <w:proofErr w:type="spellStart"/>
        <w:r>
          <w:rPr>
            <w:rStyle w:val="Collegamentoipertestuale"/>
          </w:rPr>
          <w:t>Fioramonti</w:t>
        </w:r>
        <w:proofErr w:type="spellEnd"/>
        <w:r>
          <w:rPr>
            <w:rStyle w:val="Collegamentoipertestuale"/>
          </w:rPr>
          <w:t xml:space="preserve">: ora garantire risorse e stabilità </w:t>
        </w:r>
      </w:hyperlink>
    </w:p>
    <w:p w:rsidR="00F6454F" w:rsidRDefault="00F6454F" w:rsidP="00F6454F">
      <w:pPr>
        <w:pStyle w:val="NormaleWeb"/>
      </w:pPr>
      <w:hyperlink r:id="rId18" w:history="1">
        <w:r>
          <w:rPr>
            <w:rStyle w:val="Collegamentoipertestuale"/>
          </w:rPr>
          <w:t xml:space="preserve">Al segretario Zingaretti chiediamo coerenza e discontinuità </w:t>
        </w:r>
      </w:hyperlink>
    </w:p>
    <w:p w:rsidR="00F6454F" w:rsidRDefault="00F6454F" w:rsidP="00F6454F">
      <w:pPr>
        <w:pStyle w:val="NormaleWeb"/>
      </w:pPr>
      <w:hyperlink r:id="rId19" w:history="1">
        <w:r>
          <w:rPr>
            <w:rStyle w:val="Collegamentoipertestuale"/>
          </w:rPr>
          <w:t xml:space="preserve">Stabilizzazione ex LSU e appalti storici: le domande prorogate all’8 gennaio 2020 </w:t>
        </w:r>
      </w:hyperlink>
    </w:p>
    <w:p w:rsidR="00F6454F" w:rsidRDefault="00F6454F" w:rsidP="00F6454F">
      <w:pPr>
        <w:pStyle w:val="NormaleWeb"/>
      </w:pPr>
      <w:hyperlink r:id="rId20" w:history="1">
        <w:r>
          <w:rPr>
            <w:rStyle w:val="Collegamentoipertestuale"/>
          </w:rPr>
          <w:t xml:space="preserve">Firmato l’accordo </w:t>
        </w:r>
        <w:proofErr w:type="spellStart"/>
        <w:r>
          <w:rPr>
            <w:rStyle w:val="Collegamentoipertestuale"/>
          </w:rPr>
          <w:t>pluriaziendale</w:t>
        </w:r>
        <w:proofErr w:type="spellEnd"/>
        <w:r>
          <w:rPr>
            <w:rStyle w:val="Collegamentoipertestuale"/>
          </w:rPr>
          <w:t xml:space="preserve"> per WSE Master Italia e le concessionarie del marchio </w:t>
        </w:r>
        <w:proofErr w:type="spellStart"/>
        <w:r>
          <w:rPr>
            <w:rStyle w:val="Collegamentoipertestuale"/>
          </w:rPr>
          <w:t>Wall</w:t>
        </w:r>
        <w:proofErr w:type="spellEnd"/>
        <w:r>
          <w:rPr>
            <w:rStyle w:val="Collegamentoipertestuale"/>
          </w:rPr>
          <w:t xml:space="preserve"> Street English </w:t>
        </w:r>
      </w:hyperlink>
    </w:p>
    <w:p w:rsidR="00F6454F" w:rsidRDefault="00F6454F" w:rsidP="00F6454F">
      <w:pPr>
        <w:pStyle w:val="NormaleWeb"/>
      </w:pPr>
      <w:hyperlink r:id="rId21" w:history="1">
        <w:r>
          <w:rPr>
            <w:rStyle w:val="Collegamentoipertestuale"/>
          </w:rPr>
          <w:t xml:space="preserve">PON “Per la scuola”: pubblicati gli elenchi dei progetti autorizzati relativi al potenziamento delle competenze degli adulti iscritti ai CPIA e ai corsi di secondo livello </w:t>
        </w:r>
      </w:hyperlink>
    </w:p>
    <w:p w:rsidR="00F6454F" w:rsidRDefault="00F6454F" w:rsidP="00F6454F">
      <w:pPr>
        <w:pStyle w:val="NormaleWeb"/>
      </w:pPr>
      <w:hyperlink r:id="rId22" w:history="1">
        <w:r>
          <w:rPr>
            <w:rStyle w:val="Collegamentoipertestuale"/>
          </w:rPr>
          <w:t>Tutte le notizie canale scuola</w:t>
        </w:r>
      </w:hyperlink>
    </w:p>
    <w:p w:rsidR="00F6454F" w:rsidRDefault="00F6454F" w:rsidP="00F6454F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F6454F" w:rsidRDefault="00F6454F" w:rsidP="00F6454F">
      <w:pPr>
        <w:pStyle w:val="NormaleWeb"/>
      </w:pPr>
      <w:r>
        <w:t> </w:t>
      </w:r>
    </w:p>
    <w:p w:rsidR="00F6454F" w:rsidRDefault="00F6454F" w:rsidP="00F6454F">
      <w:pPr>
        <w:pStyle w:val="NormaleWeb"/>
      </w:pPr>
      <w:hyperlink r:id="rId23" w:history="1">
        <w:r>
          <w:rPr>
            <w:rStyle w:val="Collegamentoipertestuale"/>
          </w:rPr>
          <w:t>Scegli di esserci: iscriviti alla FLC CGIL</w:t>
        </w:r>
      </w:hyperlink>
    </w:p>
    <w:p w:rsidR="00F6454F" w:rsidRDefault="00F6454F" w:rsidP="00F6454F">
      <w:pPr>
        <w:pStyle w:val="NormaleWeb"/>
      </w:pPr>
      <w:hyperlink r:id="rId24" w:history="1">
        <w:r>
          <w:rPr>
            <w:rStyle w:val="Collegamentoipertestuale"/>
          </w:rPr>
          <w:t>Servizi assicurativi per iscritti e RSU FLC CGIL</w:t>
        </w:r>
      </w:hyperlink>
    </w:p>
    <w:p w:rsidR="00F6454F" w:rsidRDefault="00F6454F" w:rsidP="00F6454F">
      <w:pPr>
        <w:pStyle w:val="NormaleWeb"/>
      </w:pPr>
      <w:hyperlink r:id="rId25" w:history="1">
        <w:r>
          <w:rPr>
            <w:rStyle w:val="Collegamentoipertestuale"/>
          </w:rPr>
          <w:t>Feed Rss sito www.flcgil.it</w:t>
        </w:r>
      </w:hyperlink>
    </w:p>
    <w:p w:rsidR="00F6454F" w:rsidRDefault="00F6454F" w:rsidP="00F6454F">
      <w:pPr>
        <w:pStyle w:val="NormaleWeb"/>
      </w:pPr>
      <w:hyperlink r:id="rId26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F6454F" w:rsidRDefault="00F6454F" w:rsidP="00F6454F">
      <w:pPr>
        <w:pStyle w:val="NormaleWeb"/>
      </w:pPr>
      <w:r>
        <w:t xml:space="preserve">Per l’informazione quotidiana, ecco le aree del sito nazionale dedicate alle notizie di: </w:t>
      </w:r>
      <w:hyperlink r:id="rId27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28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29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0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31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2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33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34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F6454F" w:rsidRDefault="00F6454F" w:rsidP="00F6454F">
      <w:pPr>
        <w:pStyle w:val="stile1"/>
        <w:jc w:val="center"/>
      </w:pPr>
      <w:r>
        <w:t>__________________</w:t>
      </w:r>
    </w:p>
    <w:p w:rsidR="00F6454F" w:rsidRDefault="00F6454F" w:rsidP="00F6454F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35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F6454F" w:rsidRDefault="00F6454F" w:rsidP="00F6454F">
      <w:pPr>
        <w:pStyle w:val="stile1"/>
        <w:jc w:val="center"/>
      </w:pPr>
      <w:r>
        <w:t xml:space="preserve">- </w:t>
      </w:r>
      <w:hyperlink r:id="rId36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65022A" w:rsidRDefault="0065022A">
      <w:bookmarkStart w:id="0" w:name="_GoBack"/>
      <w:bookmarkEnd w:id="0"/>
    </w:p>
    <w:sectPr w:rsidR="00650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4F"/>
    <w:rsid w:val="0065022A"/>
    <w:rsid w:val="00F6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4DBC-C2D1-4609-918C-7587CCD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454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645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F6454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454F"/>
    <w:rPr>
      <w:b/>
      <w:bCs/>
    </w:rPr>
  </w:style>
  <w:style w:type="character" w:styleId="Enfasicorsivo">
    <w:name w:val="Emphasis"/>
    <w:basedOn w:val="Carpredefinitoparagrafo"/>
    <w:uiPriority w:val="20"/>
    <w:qFormat/>
    <w:rsid w:val="00F64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indacato/documenti/approfondimenti/scheda-flc-cgil-iscrizioni-2020-2021-scuola-primaria.flc" TargetMode="External"/><Relationship Id="rId13" Type="http://schemas.openxmlformats.org/officeDocument/2006/relationships/hyperlink" Target="http://www.flcgil.it/attualita/approvata-definitivamente-la-legge-di-bilancio-2020-le-nostre-schede-di-lettura.flc" TargetMode="External"/><Relationship Id="rId18" Type="http://schemas.openxmlformats.org/officeDocument/2006/relationships/hyperlink" Target="http://www.flcgil.it/comunicati-stampa/flc/segretario-zingaretti-chiediamo-coerenza-discontinuita-scuola-universita-ricerca-afam-parole-non-bastano-sanare-disastri-passato.flc" TargetMode="External"/><Relationship Id="rId26" Type="http://schemas.openxmlformats.org/officeDocument/2006/relationships/hyperlink" Target="http://servizi.flcgil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attualita/fondi-europei-2014-2020/programmi-operativi-nazionali/pon-scuola/pon-per-la-scuola-pubblicati-gli-elenchi-dei-progetti-autorizzati-relativi-al-potenziamento-delle-competenze-degli-adulti-iscritti-ai-cpia-e-ai-corsi-di-secondo-livello.flc" TargetMode="External"/><Relationship Id="rId34" Type="http://schemas.openxmlformats.org/officeDocument/2006/relationships/hyperlink" Target="https://www.youtube.com/user/sindacatoflcgil" TargetMode="External"/><Relationship Id="rId7" Type="http://schemas.openxmlformats.org/officeDocument/2006/relationships/hyperlink" Target="http://www.flcgil.it/sindacato/documenti/approfondimenti/scheda-flc-cgil-iscrizioni-2020-2021-scuola-dell-infanzia.flc" TargetMode="External"/><Relationship Id="rId12" Type="http://schemas.openxmlformats.org/officeDocument/2006/relationships/hyperlink" Target="http://www.flcgil.it/attualita/decreto-legge-milleproroghe-le-novita-per-i-settori-della-conoscenza.flc" TargetMode="External"/><Relationship Id="rId17" Type="http://schemas.openxmlformats.org/officeDocument/2006/relationships/hyperlink" Target="http://www.flcgil.it/comunicati-stampa/flc/dimissioni-fioramonti-ora-garantire-risorse-e-stabilita.flc" TargetMode="External"/><Relationship Id="rId25" Type="http://schemas.openxmlformats.org/officeDocument/2006/relationships/hyperlink" Target="http://www.flcgil.it/sindacato/feed-rss-sito-www-flcgil-it.flc" TargetMode="External"/><Relationship Id="rId33" Type="http://schemas.openxmlformats.org/officeDocument/2006/relationships/hyperlink" Target="https://twitter.com/flccgi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lcgil.it/comunicati-stampa/flc/istruzione-e-ricerca-si-torna-a-due-ministeri-ma-restano-intatte-le-problematiche-dei-settori.flc" TargetMode="External"/><Relationship Id="rId20" Type="http://schemas.openxmlformats.org/officeDocument/2006/relationships/hyperlink" Target="http://www.flcgil.it/scuola/scuola-non-statale/firmato-accordo-pluriaziendale-wse-master-italia-concessionarie-marchio-wall-street-english.flc" TargetMode="External"/><Relationship Id="rId29" Type="http://schemas.openxmlformats.org/officeDocument/2006/relationships/hyperlink" Target="http://www.flcgil.it/universit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indacato/documenti/approfondimenti/fascicolo-flc-cgil-iscrizioni-scuola-anno-scolastico-2020-2021.flc" TargetMode="External"/><Relationship Id="rId11" Type="http://schemas.openxmlformats.org/officeDocument/2006/relationships/hyperlink" Target="http://www.flcgil.it/scuola/pensionamenti-scuola-prorogato-al-10-gennaio-2020-il-termine-per-la-presentazione-delle-domande-di-cessazione.flc" TargetMode="External"/><Relationship Id="rId24" Type="http://schemas.openxmlformats.org/officeDocument/2006/relationships/hyperlink" Target="http://www.flcgil.it/sindacato/servizi-agli-iscritti/servizi-assicurativi-per-iscritti-e-rsu-flc-cgil.flc" TargetMode="External"/><Relationship Id="rId32" Type="http://schemas.openxmlformats.org/officeDocument/2006/relationships/hyperlink" Target="https://www.facebook.com/flccgilfanpag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lcgil.it/scuola/iscrizioni-anno-scolastico-2020-2021-pubblicata-la-circolare.flc" TargetMode="External"/><Relationship Id="rId15" Type="http://schemas.openxmlformats.org/officeDocument/2006/relationships/hyperlink" Target="http://www.flcgil.it/rassegna-stampa/nazionale/piu-che-ministri-era-meglio-raddoppiare-fondi-ricerca.flc" TargetMode="External"/><Relationship Id="rId23" Type="http://schemas.openxmlformats.org/officeDocument/2006/relationships/hyperlink" Target="http://www.flcgil.it/sindacato/iscriviti.flc" TargetMode="External"/><Relationship Id="rId28" Type="http://schemas.openxmlformats.org/officeDocument/2006/relationships/hyperlink" Target="http://www.flcgil.it/scuola/scuola-non-statale/" TargetMode="External"/><Relationship Id="rId36" Type="http://schemas.openxmlformats.org/officeDocument/2006/relationships/hyperlink" Target="http://www.flcgil.it/sindacato/privacy.flc" TargetMode="External"/><Relationship Id="rId10" Type="http://schemas.openxmlformats.org/officeDocument/2006/relationships/hyperlink" Target="http://www.flcgil.it/sindacato/documenti/approfondimenti/scheda-flc-cgil-iscrizioni-2020-2021-scuola-secondaria-di-secondo-grado.flc" TargetMode="External"/><Relationship Id="rId19" Type="http://schemas.openxmlformats.org/officeDocument/2006/relationships/hyperlink" Target="http://www.flcgil.it/scuola/ata/stabilizzazione-ex-lsu-e-appalti-storici-le-domande-prorogate-all-8-gennaio-2020.flc" TargetMode="External"/><Relationship Id="rId31" Type="http://schemas.openxmlformats.org/officeDocument/2006/relationships/hyperlink" Target="http://www.flcgil.it/scuola/formazione-professionale/" TargetMode="External"/><Relationship Id="rId4" Type="http://schemas.openxmlformats.org/officeDocument/2006/relationships/hyperlink" Target="http://www.iscrizioni.istruzione.it" TargetMode="External"/><Relationship Id="rId9" Type="http://schemas.openxmlformats.org/officeDocument/2006/relationships/hyperlink" Target="http://www.flcgil.it/sindacato/documenti/approfondimenti/scheda-flc-cgil-iscrizioni-2020-2021-scuola-secondaria-di-primo-grado.flc" TargetMode="External"/><Relationship Id="rId14" Type="http://schemas.openxmlformats.org/officeDocument/2006/relationships/hyperlink" Target="http://www.flcgil.it/attualita/manovra-di-bilancio-2020-sintesi-degli-interventi-sui-settori-della-conoscenza.flc" TargetMode="External"/><Relationship Id="rId22" Type="http://schemas.openxmlformats.org/officeDocument/2006/relationships/hyperlink" Target="http://www.flcgil.it/scuola/" TargetMode="External"/><Relationship Id="rId27" Type="http://schemas.openxmlformats.org/officeDocument/2006/relationships/hyperlink" Target="http://www.flcgil.it/scuola/" TargetMode="External"/><Relationship Id="rId30" Type="http://schemas.openxmlformats.org/officeDocument/2006/relationships/hyperlink" Target="http://www.flcgil.it/ricerca/" TargetMode="External"/><Relationship Id="rId35" Type="http://schemas.openxmlformats.org/officeDocument/2006/relationships/hyperlink" Target="http://plist.flcgil.it/?p=unsubscribe&amp;uid=68372840edbfa3fd37290d286d611e4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dcterms:created xsi:type="dcterms:W3CDTF">2020-01-10T18:15:00Z</dcterms:created>
  <dcterms:modified xsi:type="dcterms:W3CDTF">2020-01-10T18:15:00Z</dcterms:modified>
</cp:coreProperties>
</file>