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0"/>
      </w:tblGrid>
      <w:tr w:rsidR="005B6556" w:rsidTr="005B6556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B6556" w:rsidRDefault="005B6556">
            <w:pPr>
              <w:pStyle w:val="body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n. 265 - 5 marzo 2019</w:t>
            </w:r>
          </w:p>
          <w:p w:rsidR="005B6556" w:rsidRDefault="005B65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5524500" cy="19050"/>
                  <wp:effectExtent l="0" t="0" r="0" b="0"/>
                  <wp:docPr id="19" name="Immagine 19" descr="http://www.cislscuola.it/uploads/pics/FilettoRoss2pt_31a464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islscuola.it/uploads/pics/FilettoRoss2pt_31a464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556" w:rsidRDefault="005B6556">
            <w:pPr>
              <w:pStyle w:val="bodytex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News</w:t>
            </w:r>
          </w:p>
          <w:tbl>
            <w:tblPr>
              <w:tblW w:w="8700" w:type="dxa"/>
              <w:shd w:val="clear" w:color="auto" w:fill="EEEEEE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5B6556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B6556" w:rsidRDefault="005B6556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6" w:tooltip="Autonomia differenziata e istruzione, gli atti del convegno CISL Scuola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Autonomia differenziata e istruzione, gli atti del convegno CISL Scuola</w:t>
                    </w:r>
                  </w:hyperlink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05.03.2019 08:21 </w:t>
                  </w:r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Categoria: Iniziative e manifestazioni, Riforma Sistema Scolastico </w:t>
                  </w:r>
                </w:p>
                <w:p w:rsidR="005B6556" w:rsidRDefault="005B6556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Sono stati raccolti in un fascicolo gli interventi svolti in </w:t>
                  </w:r>
                  <w:proofErr w:type="spellStart"/>
                  <w:r>
                    <w:rPr>
                      <w:rFonts w:ascii="Trebuchet MS" w:hAnsi="Trebuchet MS"/>
                    </w:rPr>
                    <w:t>occazione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del seminario di approfondimento su autonomia differenziata e istruzione tenutosi il 20 febbraio u.s. a Roma (Auditorium </w:t>
                  </w:r>
                  <w:proofErr w:type="spellStart"/>
                  <w:r>
                    <w:rPr>
                      <w:rFonts w:ascii="Trebuchet MS" w:hAnsi="Trebuchet MS"/>
                    </w:rPr>
                    <w:t>Donat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cattin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di via Rieti) per iniziativa della CISL Scuola e di IRSEF IRFED. Il testo...</w:t>
                  </w:r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7" w:tooltip="Autonomia differenziata e istruzione, gli atti del convegno CISL Scuola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5B6556" w:rsidRDefault="005B6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76325"/>
                        <wp:effectExtent l="0" t="0" r="0" b="9525"/>
                        <wp:docPr id="18" name="Immagine 18" descr="http://www.cislscuola.it/typo3temp/pics/a_8eb31b501a.jpg">
                          <a:hlinkClick xmlns:a="http://schemas.openxmlformats.org/drawingml/2006/main" r:id="rId6" tooltip="&quot;Autonomia differenziata e istruzione, gli atti del convegno CISL Scuol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islscuola.it/typo3temp/pics/a_8eb31b501a.jpg">
                                  <a:hlinkClick r:id="rId6" tooltip="&quot;Autonomia differenziata e istruzione, gli atti del convegno CISL Scuol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6556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B6556" w:rsidRDefault="005B6556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9" w:tooltip="Le due sentenze del CdS sui diplomati magistrali, scheda di approfondimento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 xml:space="preserve">Le due sentenze del </w:t>
                    </w:r>
                    <w:proofErr w:type="spellStart"/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CdS</w:t>
                    </w:r>
                    <w:proofErr w:type="spellEnd"/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 xml:space="preserve"> sui diplomati magistrali, scheda di approfondimento</w:t>
                    </w:r>
                  </w:hyperlink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05.03.2019 08:18 </w:t>
                  </w:r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Categoria: Giurisprudenza, Personale precario, Reclutamento e Precariato, Scuola dell'infanzia, Scuola primaria </w:t>
                  </w:r>
                </w:p>
                <w:p w:rsidR="005B6556" w:rsidRDefault="005B6556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Sulle due sentenze con cui il Consiglio di Stato in adunanza plenaria si è pronunciato in tema di validità del diploma magistrale è stata predisposta dall'Ufficio Legale della CISL Scuola una dettagliata scheda di approfondimento utilizzabile come guida alla lettura di testi per...</w:t>
                  </w:r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10" w:tooltip="Le due sentenze del CdS sui diplomati magistrali, scheda di approfondimento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5B6556" w:rsidRDefault="005B6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76325"/>
                        <wp:effectExtent l="0" t="0" r="0" b="9525"/>
                        <wp:docPr id="17" name="Immagine 17" descr="http://www.cislscuola.it/typo3temp/pics/G_c0753d5bc6.jpg">
                          <a:hlinkClick xmlns:a="http://schemas.openxmlformats.org/drawingml/2006/main" r:id="rId10" tooltip="&quot;Le due sentenze del CdS sui diplomati magistrali, scheda di approfondimen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islscuola.it/typo3temp/pics/G_c0753d5bc6.jpg">
                                  <a:hlinkClick r:id="rId9" tooltip="&quot;Le due sentenze del CdS sui diplomati magistrali, scheda di approfondimen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6556" w:rsidRDefault="005B6556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8700" w:type="dxa"/>
              <w:shd w:val="clear" w:color="auto" w:fill="EEEEEE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5B6556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B6556" w:rsidRDefault="005B6556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12" w:tooltip="Valutazione DS, anche per quest'anno non inciderà sulle retribuzioni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Valutazione DS, anche per quest'anno non inciderà sulle retribuzioni</w:t>
                    </w:r>
                  </w:hyperlink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04.03.2019 19:06 </w:t>
                  </w:r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Categoria: Contratto integrativo, Dirigenti scolastici, Valutazione </w:t>
                  </w:r>
                </w:p>
                <w:p w:rsidR="005B6556" w:rsidRDefault="005B6556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La CISL Scuola ha siglato nella giornata di oggi, 4 marzo, insieme a </w:t>
                  </w:r>
                  <w:proofErr w:type="spellStart"/>
                  <w:r>
                    <w:rPr>
                      <w:rFonts w:ascii="Trebuchet MS" w:hAnsi="Trebuchet MS"/>
                    </w:rPr>
                    <w:t>Flc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CGIL, UIL Scuola Rua, SNALS </w:t>
                  </w:r>
                  <w:proofErr w:type="spellStart"/>
                  <w:r>
                    <w:rPr>
                      <w:rFonts w:ascii="Trebuchet MS" w:hAnsi="Trebuchet MS"/>
                    </w:rPr>
                    <w:t>Confsal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e </w:t>
                  </w:r>
                  <w:proofErr w:type="spellStart"/>
                  <w:r>
                    <w:rPr>
                      <w:rFonts w:ascii="Trebuchet MS" w:hAnsi="Trebuchet MS"/>
                    </w:rPr>
                    <w:t>Anp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un importante accordo con l’Amministrazione in tema di valutazione dei dirigenti scolastici. Secondo il testo sottoscritto dai Sindacati e </w:t>
                  </w:r>
                  <w:proofErr w:type="gramStart"/>
                  <w:r>
                    <w:rPr>
                      <w:rFonts w:ascii="Trebuchet MS" w:hAnsi="Trebuchet MS"/>
                    </w:rPr>
                    <w:t>dall’Amministrazione,...</w:t>
                  </w:r>
                  <w:proofErr w:type="gramEnd"/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13" w:tooltip="Valutazione DS, anche per quest'anno non inciderà sulle retribuzioni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5B6556" w:rsidRDefault="005B6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66800"/>
                        <wp:effectExtent l="0" t="0" r="0" b="0"/>
                        <wp:docPr id="16" name="Immagine 16" descr="http://www.cislscuola.it/typo3temp/pics/M_78c5ff2d9d.jpg">
                          <a:hlinkClick xmlns:a="http://schemas.openxmlformats.org/drawingml/2006/main" r:id="rId13" tooltip="&quot;Valutazione DS, anche per quest'anno non inciderà sulle retribuzioni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islscuola.it/typo3temp/pics/M_78c5ff2d9d.jpg">
                                  <a:hlinkClick r:id="rId13" tooltip="&quot;Valutazione DS, anche per quest'anno non inciderà sulle retribuzioni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6556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B6556" w:rsidRDefault="005B6556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15" w:tooltip="Diplomi triennali e concorso, l'USR Lombardia torna sui suoi passi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Diplomi triennali e concorso, l'USR Lombardia torna sui suoi passi</w:t>
                    </w:r>
                  </w:hyperlink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28.02.2019 17:22 </w:t>
                  </w:r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Categoria: Concorsi, Reclutamento e Precariato </w:t>
                  </w:r>
                </w:p>
                <w:p w:rsidR="005B6556" w:rsidRDefault="005B6556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A seguito del pressante e tempestivo intervento della CISL Scuola, il MIUR ha finalmente fatto chiarezza sul </w:t>
                  </w:r>
                  <w:r>
                    <w:rPr>
                      <w:rFonts w:ascii="Trebuchet MS" w:hAnsi="Trebuchet MS"/>
                    </w:rPr>
                    <w:lastRenderedPageBreak/>
                    <w:t>diritto degli aspiranti in possesso del diploma triennale di scuola magistrale a partecipare ai concorsi straordinari per l'insegnamento nella scuola dell'infanzia. L'USR...</w:t>
                  </w:r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16" w:tooltip="Diplomi triennali e concorso, l'USR Lombardia torna sui suoi passi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5B6556" w:rsidRDefault="005B6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lastRenderedPageBreak/>
                    <w:drawing>
                      <wp:inline distT="0" distB="0" distL="0" distR="0">
                        <wp:extent cx="1428750" cy="1066800"/>
                        <wp:effectExtent l="0" t="0" r="0" b="0"/>
                        <wp:docPr id="15" name="Immagine 15" descr="http://www.cislscuola.it/typo3temp/pics/m_84ecbf6cd2.jpg">
                          <a:hlinkClick xmlns:a="http://schemas.openxmlformats.org/drawingml/2006/main" r:id="rId16" tooltip="&quot;Diplomi triennali e concorso, l'USR Lombardia torna sui suoi passi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islscuola.it/typo3temp/pics/m_84ecbf6cd2.jpg">
                                  <a:hlinkClick r:id="rId16" tooltip="&quot;Diplomi triennali e concorso, l'USR Lombardia torna sui suoi passi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6556" w:rsidRDefault="005B6556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8700" w:type="dxa"/>
              <w:shd w:val="clear" w:color="auto" w:fill="EEEEEE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5B6556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B6556" w:rsidRDefault="005B6556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18" w:tooltip="Valutazione servizio in concorsi docenti, passa emendamento al Senato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Valutazione servizio in concorsi docenti, passa emendamento al Senato</w:t>
                    </w:r>
                  </w:hyperlink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28.02.2019 12:29 </w:t>
                  </w:r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Categoria: Concorsi, Personale docente, Reclutamento e Precariato, Scuola secondaria </w:t>
                  </w:r>
                </w:p>
                <w:p w:rsidR="005B6556" w:rsidRDefault="005B6556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Mercoledì 27 febbraio il Senato ha approvato, con modifiche, il </w:t>
                  </w:r>
                  <w:proofErr w:type="spellStart"/>
                  <w:r>
                    <w:rPr>
                      <w:rFonts w:ascii="Trebuchet MS" w:hAnsi="Trebuchet MS"/>
                    </w:rPr>
                    <w:t>ddl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n. 1018, riguardante la conversione in legge del decreto-legge 28 gennaio 2019, n. 4, recante disposizioni urgenti in materia di reddito di cittadinanza e di pensioni. Il testo passa ora all’esame della Camera...</w:t>
                  </w:r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19" w:tooltip="Valutazione servizio in concorsi docenti, passa emendamento al Senato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5B6556" w:rsidRDefault="005B6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990600"/>
                        <wp:effectExtent l="0" t="0" r="0" b="0"/>
                        <wp:docPr id="14" name="Immagine 14" descr="http://www.cislscuola.it/typo3temp/pics/s_6f63a15f72.jpg">
                          <a:hlinkClick xmlns:a="http://schemas.openxmlformats.org/drawingml/2006/main" r:id="rId19" tooltip="&quot;Valutazione servizio in concorsi docenti, passa emendamento al Sena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islscuola.it/typo3temp/pics/s_6f63a15f72.jpg">
                                  <a:hlinkClick r:id="rId19" tooltip="&quot;Valutazione servizio in concorsi docenti, passa emendamento al Sena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6556" w:rsidRDefault="005B65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5524500" cy="19050"/>
                  <wp:effectExtent l="0" t="0" r="0" b="0"/>
                  <wp:docPr id="13" name="Immagine 13" descr="http://www.cislscuola.it/uploads/pics/FilettoRoss2pt_31a464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islscuola.it/uploads/pics/FilettoRoss2pt_31a464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556" w:rsidRDefault="005B65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603B"/>
              </w:rPr>
              <w:drawing>
                <wp:inline distT="0" distB="0" distL="0" distR="0">
                  <wp:extent cx="2000250" cy="1571625"/>
                  <wp:effectExtent l="0" t="0" r="0" b="9525"/>
                  <wp:docPr id="12" name="Immagine 12" descr="http://www.cislscuola.it/typo3temp/pics/0_dd91fb2a94.jp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islscuola.it/typo3temp/pics/0_dd91fb2a94.jp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556" w:rsidRDefault="005B6556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Cliccando sull'immagine puoi accedere alla pagina degli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Approfondimenti mensili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dell'Agenda CISL Scuola 2018/19.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Per il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mese di marzo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troverai fra l'altro il testo di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Valerio Merlo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sulla parola del mese 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Devianza positiva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), le note di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Leonarda Tola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sui miti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 marzo e della primavera, i suggerimenti di lettura di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Mario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Bertin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l'invito all'ascolto di un brano musicale a cura di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Francesco Ottonello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il link per il film di marzo di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Giovanni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Panozzo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"</w:t>
            </w:r>
            <w:hyperlink r:id="rId23" w:tgtFrame="_blank" w:tooltip="Ecco perché sono qui" w:history="1">
              <w:r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Ecco perché sono qui</w:t>
              </w:r>
            </w:hyperlink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", poesie e filastrocche di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Giovanni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Gasparini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Lorenzo Gobbi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 Come di consueto, un richiamo delle principali ricorrenze del mese con spunti utilizzabili per la didattica.</w:t>
            </w:r>
          </w:p>
          <w:p w:rsidR="005B6556" w:rsidRDefault="005B65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5524500" cy="9525"/>
                  <wp:effectExtent l="0" t="0" r="0" b="9525"/>
                  <wp:docPr id="11" name="Immagine 11" descr="http://www.cislscuola.it/uploads/pics/FilettoVerd1pt_654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islscuola.it/uploads/pics/FilettoVerd1pt_654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556" w:rsidRDefault="005B65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603B"/>
              </w:rPr>
              <w:drawing>
                <wp:inline distT="0" distB="0" distL="0" distR="0">
                  <wp:extent cx="2000250" cy="1571625"/>
                  <wp:effectExtent l="0" t="0" r="0" b="9525"/>
                  <wp:docPr id="10" name="Immagine 10" descr="http://www.cislscuola.it/typo3temp/pics/i_695f3053b0.jp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islscuola.it/typo3temp/pics/i_695f3053b0.jp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556" w:rsidRDefault="005B6556">
            <w:pPr>
              <w:pStyle w:val="Titolo3"/>
              <w:rPr>
                <w:rFonts w:ascii="Arial" w:eastAsia="Times New Roman" w:hAnsi="Arial" w:cs="Arial"/>
                <w:color w:val="00603B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603B"/>
                <w:sz w:val="24"/>
                <w:szCs w:val="24"/>
              </w:rPr>
              <w:t xml:space="preserve">Contro la </w:t>
            </w:r>
            <w:proofErr w:type="spellStart"/>
            <w:r>
              <w:rPr>
                <w:rFonts w:ascii="Arial" w:eastAsia="Times New Roman" w:hAnsi="Arial" w:cs="Arial"/>
                <w:color w:val="00603B"/>
                <w:sz w:val="24"/>
                <w:szCs w:val="24"/>
              </w:rPr>
              <w:t>regionalizzione</w:t>
            </w:r>
            <w:proofErr w:type="spellEnd"/>
            <w:r>
              <w:rPr>
                <w:rFonts w:ascii="Arial" w:eastAsia="Times New Roman" w:hAnsi="Arial" w:cs="Arial"/>
                <w:color w:val="00603B"/>
                <w:sz w:val="24"/>
                <w:szCs w:val="24"/>
              </w:rPr>
              <w:t xml:space="preserve"> del sistema di istruzione</w:t>
            </w:r>
          </w:p>
          <w:p w:rsidR="005B6556" w:rsidRDefault="005B6556">
            <w:pPr>
              <w:pStyle w:val="Titolo3"/>
              <w:rPr>
                <w:rFonts w:ascii="Arial" w:eastAsia="Times New Roman" w:hAnsi="Arial" w:cs="Arial"/>
              </w:rPr>
            </w:pPr>
            <w:hyperlink r:id="rId27" w:tgtFrame="_blank" w:tooltip="Appello sindacati associazioni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Appello di sindacati e associazioni</w:t>
              </w:r>
            </w:hyperlink>
          </w:p>
          <w:p w:rsidR="005B6556" w:rsidRDefault="005B6556">
            <w:pPr>
              <w:pStyle w:val="Titolo2"/>
              <w:rPr>
                <w:rFonts w:ascii="Arial" w:eastAsia="Times New Roman" w:hAnsi="Arial" w:cs="Arial"/>
              </w:rPr>
            </w:pPr>
            <w:hyperlink r:id="rId28" w:tgtFrame="_blank" w:tooltip="Per firmare l'appello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</w:rPr>
                <w:t>FIRMA ANCHE TU</w:t>
              </w:r>
            </w:hyperlink>
          </w:p>
          <w:p w:rsidR="005B6556" w:rsidRDefault="005B65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5524500" cy="19050"/>
                  <wp:effectExtent l="0" t="0" r="0" b="0"/>
                  <wp:docPr id="9" name="Immagine 9" descr="http://www.cislscuola.it/uploads/pics/FilettoRoss2pt_31a464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islscuola.it/uploads/pics/FilettoRoss2pt_31a464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556" w:rsidRDefault="005B6556">
            <w:pPr>
              <w:pStyle w:val="bodytext"/>
              <w:rPr>
                <w:rFonts w:ascii="Arial" w:hAnsi="Arial" w:cs="Arial"/>
              </w:rPr>
            </w:pPr>
            <w:r>
              <w:rPr>
                <w:rStyle w:val="Enfasicorsivo"/>
                <w:rFonts w:ascii="Arial" w:hAnsi="Arial" w:cs="Arial"/>
                <w:b/>
                <w:bCs/>
                <w:color w:val="FF0000"/>
                <w:sz w:val="36"/>
                <w:szCs w:val="36"/>
              </w:rPr>
              <w:t>Iniziative in programma</w:t>
            </w:r>
          </w:p>
          <w:tbl>
            <w:tblPr>
              <w:tblW w:w="8700" w:type="dxa"/>
              <w:shd w:val="clear" w:color="auto" w:fill="E5EFE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5B6556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5B6556" w:rsidRDefault="005B6556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29" w:tooltip="6 marzo - La libertà sindacale e il rapporto di lavoro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6 marzo - La libertà sindacale e il rapporto di lavoro</w:t>
                    </w:r>
                  </w:hyperlink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06.03.2019 08:00 </w:t>
                  </w:r>
                </w:p>
                <w:p w:rsidR="005B6556" w:rsidRDefault="005B6556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Seminario formativo della CISL Scuola Venezia con CISL Scuola Veneto e IRSEF IRFED. Venezia, sede CISL ore 15,30</w:t>
                  </w:r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30" w:tooltip="6 marzo - La libertà sindacale e il rapporto di lavoro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5B6556" w:rsidRDefault="005B6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76325"/>
                        <wp:effectExtent l="0" t="0" r="0" b="9525"/>
                        <wp:docPr id="8" name="Immagine 8" descr="http://www.cislscuola.it/typo3temp/pics/v_dd7de13245.jpg">
                          <a:hlinkClick xmlns:a="http://schemas.openxmlformats.org/drawingml/2006/main" r:id="rId29" tooltip="&quot;6 marzo - La libertà sindacale e il rapporto di lavor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cislscuola.it/typo3temp/pics/v_dd7de13245.jpg">
                                  <a:hlinkClick r:id="rId30" tooltip="&quot;6 marzo - La libertà sindacale e il rapporto di lavor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6556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5B6556" w:rsidRDefault="005B6556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32" w:tooltip="6 marzo - Il nuovo regolamento di contabilità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6 marzo - Il nuovo regolamento di contabilità</w:t>
                    </w:r>
                  </w:hyperlink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06.03.2019 08:00 </w:t>
                  </w:r>
                </w:p>
                <w:p w:rsidR="005B6556" w:rsidRDefault="005B6556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Corso di formazione promosso da CISL Scuola Viterbo e IRSEF IRFED. Viterbo, ITE Paolo Savi, ore 9</w:t>
                  </w:r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33" w:tooltip="6 marzo - Il nuovo regolamento di contabilità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5B6556" w:rsidRDefault="005B6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76325"/>
                        <wp:effectExtent l="0" t="0" r="0" b="9525"/>
                        <wp:docPr id="7" name="Immagine 7" descr="http://www.cislscuola.it/typo3temp/pics/v_56d2c88a1b.jpg">
                          <a:hlinkClick xmlns:a="http://schemas.openxmlformats.org/drawingml/2006/main" r:id="rId32" tooltip="&quot;6 marzo - Il nuovo regolamento di contabilità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islscuola.it/typo3temp/pics/v_56d2c88a1b.jpg">
                                  <a:hlinkClick r:id="rId33" tooltip="&quot;6 marzo - Il nuovo regolamento di contabilità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6556" w:rsidRDefault="005B6556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8700" w:type="dxa"/>
              <w:shd w:val="clear" w:color="auto" w:fill="E5EFE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5B6556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5B6556" w:rsidRDefault="005B6556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35" w:tooltip="7 marzo - La legislazione scolastica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7 marzo - La legislazione scolastica</w:t>
                    </w:r>
                  </w:hyperlink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07.03.2019 08:02 </w:t>
                  </w:r>
                </w:p>
                <w:p w:rsidR="005B6556" w:rsidRDefault="005B6556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Seminario formativo a cura di CISL Scuola Verona e Veneto e IRSEF IRFED. Sede CISL di Verona, ore 15,30</w:t>
                  </w:r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36" w:tooltip="7 marzo - La legislazione scolastica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5B6556" w:rsidRDefault="005B6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952500"/>
                        <wp:effectExtent l="0" t="0" r="0" b="0"/>
                        <wp:docPr id="6" name="Immagine 6" descr="http://www.cislscuola.it/typo3temp/pics/V_5cb0879450.jpg">
                          <a:hlinkClick xmlns:a="http://schemas.openxmlformats.org/drawingml/2006/main" r:id="rId36" tooltip="&quot;7 marzo - La legislazione scolastic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cislscuola.it/typo3temp/pics/V_5cb0879450.jpg">
                                  <a:hlinkClick r:id="rId36" tooltip="&quot;7 marzo - La legislazione scolastic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6556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5B6556" w:rsidRDefault="005B6556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38" w:tooltip="7 marzo - Obbligazioni, contratti, responsabilità civile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7 marzo - Obbligazioni, contratti, responsabilità civile</w:t>
                    </w:r>
                  </w:hyperlink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07.03.2019 08:08 </w:t>
                  </w:r>
                </w:p>
                <w:p w:rsidR="005B6556" w:rsidRDefault="005B6556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Seminario formativo a cura di CISL Scuola Padova Rovigo e Veneto e IRSEF IRFED. Padova, IIS E. U. Ruzza, ore 16</w:t>
                  </w:r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39" w:tooltip="7 marzo - Obbligazioni, contratti, responsabilità civile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5B6556" w:rsidRDefault="005B6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38225"/>
                        <wp:effectExtent l="0" t="0" r="0" b="9525"/>
                        <wp:docPr id="5" name="Immagine 5" descr="http://www.cislscuola.it/typo3temp/pics/p_ccf92ede09.jpg">
                          <a:hlinkClick xmlns:a="http://schemas.openxmlformats.org/drawingml/2006/main" r:id="rId39" tooltip="&quot;7 marzo - Obbligazioni, contratti, responsabilità civil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cislscuola.it/typo3temp/pics/p_ccf92ede09.jpg">
                                  <a:hlinkClick r:id="rId39" tooltip="&quot;7 marzo - Obbligazioni, contratti, responsabilità civil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6556" w:rsidRDefault="005B6556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8700" w:type="dxa"/>
              <w:shd w:val="clear" w:color="auto" w:fill="E5EFE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5B6556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5B6556" w:rsidRDefault="005B6556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41" w:tooltip="8 marzo - Diritto amministrativo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8 marzo - Diritto amministrativo</w:t>
                    </w:r>
                  </w:hyperlink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08.03.2019 08:14 </w:t>
                  </w:r>
                </w:p>
                <w:p w:rsidR="005B6556" w:rsidRDefault="005B6556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Seminario formativo a cura di CISL Scuola Padova Rovigo e Veneto e IRSEF IRFED. Sede CISL di Rovigo, ore 16.</w:t>
                  </w:r>
                </w:p>
                <w:p w:rsidR="005B6556" w:rsidRDefault="005B6556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42" w:tooltip="8 marzo - Diritto amministrativo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5B6556" w:rsidRDefault="005B6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76325"/>
                        <wp:effectExtent l="0" t="0" r="0" b="9525"/>
                        <wp:docPr id="4" name="Immagine 4" descr="http://www.cislscuola.it/typo3temp/pics/R_e977f306a1.jpg">
                          <a:hlinkClick xmlns:a="http://schemas.openxmlformats.org/drawingml/2006/main" r:id="rId42" tooltip="&quot;8 marzo - Diritto amministrativ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cislscuola.it/typo3temp/pics/R_e977f306a1.jpg">
                                  <a:hlinkClick r:id="rId42" tooltip="&quot;8 marzo - Diritto amministrativ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6556" w:rsidRDefault="005B6556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603B"/>
                <w:sz w:val="36"/>
                <w:szCs w:val="36"/>
              </w:rPr>
              <w:t>Cisl Scuola web e social</w:t>
            </w:r>
          </w:p>
          <w:p w:rsidR="005B6556" w:rsidRDefault="005B6556" w:rsidP="000D77C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603B"/>
              </w:rPr>
              <w:lastRenderedPageBreak/>
              <w:drawing>
                <wp:inline distT="0" distB="0" distL="0" distR="0">
                  <wp:extent cx="495300" cy="476250"/>
                  <wp:effectExtent l="0" t="0" r="0" b="0"/>
                  <wp:docPr id="3" name="Immagine 3" descr="http://www.cislscuola.it/typo3temp/pics/w_5efdac654c.jpg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islscuola.it/typo3temp/pics/w_5efdac654c.jpg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556" w:rsidRDefault="005B6556" w:rsidP="000D77C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603B"/>
              </w:rPr>
              <w:drawing>
                <wp:inline distT="0" distB="0" distL="0" distR="0">
                  <wp:extent cx="590550" cy="476250"/>
                  <wp:effectExtent l="0" t="0" r="0" b="0"/>
                  <wp:docPr id="2" name="Immagine 2" descr="http://www.cislscuola.it/typo3temp/pics/T_0496466f10.png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islscuola.it/typo3temp/pics/T_0496466f10.png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556" w:rsidRDefault="005B6556" w:rsidP="000D77C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603B"/>
              </w:rPr>
              <w:drawing>
                <wp:inline distT="0" distB="0" distL="0" distR="0">
                  <wp:extent cx="476250" cy="476250"/>
                  <wp:effectExtent l="0" t="0" r="0" b="0"/>
                  <wp:docPr id="1" name="Immagine 1" descr="http://www.cislscuola.it/typo3temp/pics/f_fb20e4c270.png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islscuola.it/typo3temp/pics/f_fb20e4c270.png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1DA" w:rsidRDefault="00D001DA">
      <w:bookmarkStart w:id="0" w:name="_GoBack"/>
      <w:bookmarkEnd w:id="0"/>
    </w:p>
    <w:sectPr w:rsidR="00D00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70761"/>
    <w:multiLevelType w:val="multilevel"/>
    <w:tmpl w:val="7F2A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56"/>
    <w:rsid w:val="005B6556"/>
    <w:rsid w:val="00D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F6DB8-72DA-4EE6-B257-20E5EC7F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655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5B65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5B65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6556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6556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B6556"/>
    <w:rPr>
      <w:b/>
      <w:bCs/>
      <w:strike w:val="0"/>
      <w:dstrike w:val="0"/>
      <w:color w:val="00603B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5B6556"/>
    <w:pPr>
      <w:spacing w:before="100" w:beforeAutospacing="1" w:after="100" w:afterAutospacing="1"/>
    </w:pPr>
  </w:style>
  <w:style w:type="paragraph" w:customStyle="1" w:styleId="bodytext">
    <w:name w:val="bodytext"/>
    <w:basedOn w:val="Normale"/>
    <w:uiPriority w:val="99"/>
    <w:semiHidden/>
    <w:rsid w:val="005B6556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5B65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slscuola.it/index.php?id=3398&amp;rid=P_4680&amp;mid=2168&amp;aC=610f4759&amp;jumpurl=4" TargetMode="External"/><Relationship Id="rId18" Type="http://schemas.openxmlformats.org/officeDocument/2006/relationships/hyperlink" Target="http://www.cislscuola.it/index.php?id=3398&amp;rid=P_4680&amp;mid=2168&amp;aC=610f4759&amp;jumpurl=6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cislscuola.it/index.php?id=3398&amp;rid=P_4680&amp;mid=2168&amp;aC=610f4759&amp;jumpurl=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slscuola.it/index.php?id=3398&amp;rid=P_4680&amp;mid=2168&amp;aC=610f4759&amp;jumpurl=7" TargetMode="External"/><Relationship Id="rId34" Type="http://schemas.openxmlformats.org/officeDocument/2006/relationships/image" Target="media/image11.jpeg"/><Relationship Id="rId42" Type="http://schemas.openxmlformats.org/officeDocument/2006/relationships/hyperlink" Target="http://www.cislscuola.it/index.php?id=3398&amp;rid=P_4680&amp;mid=2168&amp;aC=610f4759&amp;jumpurl=15" TargetMode="External"/><Relationship Id="rId47" Type="http://schemas.openxmlformats.org/officeDocument/2006/relationships/image" Target="media/image16.png"/><Relationship Id="rId50" Type="http://schemas.openxmlformats.org/officeDocument/2006/relationships/fontTable" Target="fontTable.xml"/><Relationship Id="rId7" Type="http://schemas.openxmlformats.org/officeDocument/2006/relationships/hyperlink" Target="http://www.cislscuola.it/index.php?id=3398&amp;rid=P_4680&amp;mid=2168&amp;aC=610f4759&amp;jumpurl=2" TargetMode="External"/><Relationship Id="rId12" Type="http://schemas.openxmlformats.org/officeDocument/2006/relationships/hyperlink" Target="http://www.cislscuola.it/index.php?id=3398&amp;rid=P_4680&amp;mid=2168&amp;aC=610f4759&amp;jumpurl=4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cislscuola.it/index.php?id=3398&amp;rid=P_4680&amp;mid=2168&amp;aC=610f4759&amp;jumpurl=9" TargetMode="External"/><Relationship Id="rId33" Type="http://schemas.openxmlformats.org/officeDocument/2006/relationships/hyperlink" Target="http://www.cislscuola.it/index.php?id=3398&amp;rid=P_4680&amp;mid=2168&amp;aC=610f4759&amp;jumpurl=12" TargetMode="External"/><Relationship Id="rId38" Type="http://schemas.openxmlformats.org/officeDocument/2006/relationships/hyperlink" Target="http://www.cislscuola.it/index.php?id=3398&amp;rid=P_4680&amp;mid=2168&amp;aC=610f4759&amp;jumpurl=14" TargetMode="External"/><Relationship Id="rId46" Type="http://schemas.openxmlformats.org/officeDocument/2006/relationships/hyperlink" Target="http://www.cislscuola.it/index.php?id=3398&amp;rid=P_4680&amp;mid=2168&amp;aC=610f4759&amp;jumpurl=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slscuola.it/index.php?id=3398&amp;rid=P_4680&amp;mid=2168&amp;aC=610f4759&amp;jumpurl=5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cislscuola.it/index.php?id=3398&amp;rid=P_4680&amp;mid=2168&amp;aC=610f4759&amp;jumpurl=11" TargetMode="External"/><Relationship Id="rId41" Type="http://schemas.openxmlformats.org/officeDocument/2006/relationships/hyperlink" Target="http://www.cislscuola.it/index.php?id=3398&amp;rid=P_4680&amp;mid=2168&amp;aC=610f4759&amp;jumpurl=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slscuola.it/index.php?id=3398&amp;rid=P_4680&amp;mid=2168&amp;aC=610f4759&amp;jumpurl=2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hyperlink" Target="http://www.cislscuola.it/index.php?id=3398&amp;rid=P_4680&amp;mid=2168&amp;aC=610f4759&amp;jumpurl=12" TargetMode="External"/><Relationship Id="rId37" Type="http://schemas.openxmlformats.org/officeDocument/2006/relationships/image" Target="media/image12.jpeg"/><Relationship Id="rId40" Type="http://schemas.openxmlformats.org/officeDocument/2006/relationships/image" Target="media/image13.jpeg"/><Relationship Id="rId45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hyperlink" Target="http://www.cislscuola.it/index.php?id=3398&amp;rid=P_4680&amp;mid=2168&amp;aC=610f4759&amp;jumpurl=5" TargetMode="External"/><Relationship Id="rId23" Type="http://schemas.openxmlformats.org/officeDocument/2006/relationships/hyperlink" Target="http://www.cislscuola.it/index.php?id=3398&amp;rid=P_4680&amp;mid=2168&amp;aC=610f4759&amp;jumpurl=8" TargetMode="External"/><Relationship Id="rId28" Type="http://schemas.openxmlformats.org/officeDocument/2006/relationships/hyperlink" Target="http://www.cislscuola.it/index.php?id=3398&amp;rid=P_4680&amp;mid=2168&amp;aC=610f4759&amp;jumpurl=9" TargetMode="External"/><Relationship Id="rId36" Type="http://schemas.openxmlformats.org/officeDocument/2006/relationships/hyperlink" Target="http://www.cislscuola.it/index.php?id=3398&amp;rid=P_4680&amp;mid=2168&amp;aC=610f4759&amp;jumpurl=13" TargetMode="External"/><Relationship Id="rId49" Type="http://schemas.openxmlformats.org/officeDocument/2006/relationships/image" Target="media/image17.png"/><Relationship Id="rId10" Type="http://schemas.openxmlformats.org/officeDocument/2006/relationships/hyperlink" Target="http://www.cislscuola.it/index.php?id=3398&amp;rid=P_4680&amp;mid=2168&amp;aC=610f4759&amp;jumpurl=3" TargetMode="External"/><Relationship Id="rId19" Type="http://schemas.openxmlformats.org/officeDocument/2006/relationships/hyperlink" Target="http://www.cislscuola.it/index.php?id=3398&amp;rid=P_4680&amp;mid=2168&amp;aC=610f4759&amp;jumpurl=6" TargetMode="External"/><Relationship Id="rId31" Type="http://schemas.openxmlformats.org/officeDocument/2006/relationships/image" Target="media/image10.jpeg"/><Relationship Id="rId44" Type="http://schemas.openxmlformats.org/officeDocument/2006/relationships/hyperlink" Target="http://www.cislscuola.it/index.php?id=3398&amp;rid=P_4680&amp;mid=2168&amp;aC=610f4759&amp;jumpur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slscuola.it/index.php?id=3398&amp;rid=P_4680&amp;mid=2168&amp;aC=610f4759&amp;jumpurl=3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yperlink" Target="http://www.cislscuola.it/index.php?id=3398&amp;rid=P_4680&amp;mid=2168&amp;aC=610f4759&amp;jumpurl=10" TargetMode="External"/><Relationship Id="rId30" Type="http://schemas.openxmlformats.org/officeDocument/2006/relationships/hyperlink" Target="http://www.cislscuola.it/index.php?id=3398&amp;rid=P_4680&amp;mid=2168&amp;aC=610f4759&amp;jumpurl=11" TargetMode="External"/><Relationship Id="rId35" Type="http://schemas.openxmlformats.org/officeDocument/2006/relationships/hyperlink" Target="http://www.cislscuola.it/index.php?id=3398&amp;rid=P_4680&amp;mid=2168&amp;aC=610f4759&amp;jumpurl=13" TargetMode="External"/><Relationship Id="rId43" Type="http://schemas.openxmlformats.org/officeDocument/2006/relationships/image" Target="media/image14.jpeg"/><Relationship Id="rId48" Type="http://schemas.openxmlformats.org/officeDocument/2006/relationships/hyperlink" Target="http://www.cislscuola.it/index.php?id=3398&amp;rid=P_4680&amp;mid=2168&amp;aC=610f4759&amp;jumpurl=17" TargetMode="External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2019-03-06T15:01:00Z</dcterms:created>
  <dcterms:modified xsi:type="dcterms:W3CDTF">2019-03-06T15:01:00Z</dcterms:modified>
</cp:coreProperties>
</file>